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F553" w14:textId="59A50BD1" w:rsidR="00E20569" w:rsidRPr="002E549D" w:rsidRDefault="00E20569" w:rsidP="00E20569">
      <w:pPr>
        <w:jc w:val="center"/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  <w:noProof/>
        </w:rPr>
        <w:drawing>
          <wp:inline distT="0" distB="0" distL="0" distR="0" wp14:anchorId="2BC346F0" wp14:editId="379E4767">
            <wp:extent cx="2781300" cy="8128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I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B6AEA" w14:textId="3E2831EE" w:rsidR="00E20569" w:rsidRPr="002E549D" w:rsidRDefault="005A1530" w:rsidP="005A1530">
      <w:pPr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2E549D">
        <w:rPr>
          <w:rFonts w:ascii="Calibri" w:eastAsia="Times New Roman" w:hAnsi="Calibri" w:cs="Calibri"/>
          <w:b/>
          <w:bCs/>
          <w:sz w:val="28"/>
          <w:szCs w:val="28"/>
        </w:rPr>
        <w:t>Office of Student Involvement Clubs and Organizations Accountability Agreement</w:t>
      </w:r>
    </w:p>
    <w:p w14:paraId="6A934BFB" w14:textId="77777777" w:rsidR="00E20569" w:rsidRPr="002E549D" w:rsidRDefault="00E20569" w:rsidP="00E20569">
      <w:pPr>
        <w:rPr>
          <w:rFonts w:ascii="Calibri" w:eastAsia="Times New Roman" w:hAnsi="Calibri" w:cs="Calibri"/>
        </w:rPr>
      </w:pPr>
    </w:p>
    <w:p w14:paraId="2727EB5B" w14:textId="6940F80A" w:rsidR="004A2D8A" w:rsidRDefault="004A2D8A" w:rsidP="005E54C6">
      <w:pPr>
        <w:rPr>
          <w:rFonts w:ascii="Calibri" w:eastAsia="Times New Roman" w:hAnsi="Calibri" w:cs="Calibri"/>
        </w:rPr>
      </w:pPr>
    </w:p>
    <w:p w14:paraId="3B33E694" w14:textId="5E4844D6" w:rsidR="004A2D8A" w:rsidRDefault="004A2D8A" w:rsidP="005E54C6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</w:rPr>
        <w:t>The Office of Stud</w:t>
      </w:r>
      <w:r w:rsidR="00AB090A">
        <w:rPr>
          <w:rFonts w:ascii="Calibri" w:eastAsia="Times New Roman" w:hAnsi="Calibri" w:cs="Calibri"/>
        </w:rPr>
        <w:t>ent In</w:t>
      </w:r>
      <w:r w:rsidRPr="002E549D">
        <w:rPr>
          <w:rFonts w:ascii="Calibri" w:eastAsia="Times New Roman" w:hAnsi="Calibri" w:cs="Calibri"/>
        </w:rPr>
        <w:t>volvement</w:t>
      </w:r>
      <w:r>
        <w:rPr>
          <w:rFonts w:ascii="Calibri" w:eastAsia="Times New Roman" w:hAnsi="Calibri" w:cs="Calibri"/>
        </w:rPr>
        <w:t xml:space="preserve"> (OSI)</w:t>
      </w:r>
      <w:r w:rsidRPr="002E549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has developed policies and protocols for Registered Campus Organizations (RCOs) for hosting and sponsoring events during the COVID-19 pandemic.  It is our goal to provide the RCO leadership guidelines that will help</w:t>
      </w:r>
      <w:r w:rsidRPr="002E549D">
        <w:rPr>
          <w:rFonts w:ascii="Calibri" w:eastAsia="Times New Roman" w:hAnsi="Calibri" w:cs="Calibri"/>
        </w:rPr>
        <w:t xml:space="preserve"> advance </w:t>
      </w:r>
      <w:r>
        <w:rPr>
          <w:rFonts w:ascii="Calibri" w:eastAsia="Times New Roman" w:hAnsi="Calibri" w:cs="Calibri"/>
        </w:rPr>
        <w:t>the</w:t>
      </w:r>
      <w:r w:rsidRPr="002E549D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RCO </w:t>
      </w:r>
      <w:r w:rsidRPr="002E549D">
        <w:rPr>
          <w:rFonts w:ascii="Calibri" w:eastAsia="Times New Roman" w:hAnsi="Calibri" w:cs="Calibri"/>
        </w:rPr>
        <w:t>mission</w:t>
      </w:r>
      <w:r>
        <w:rPr>
          <w:rFonts w:ascii="Calibri" w:eastAsia="Times New Roman" w:hAnsi="Calibri" w:cs="Calibri"/>
        </w:rPr>
        <w:t xml:space="preserve"> </w:t>
      </w:r>
      <w:r w:rsidRPr="002E549D">
        <w:rPr>
          <w:rFonts w:ascii="Calibri" w:eastAsia="Times New Roman" w:hAnsi="Calibri" w:cs="Calibri"/>
        </w:rPr>
        <w:t>in a sa</w:t>
      </w:r>
      <w:r>
        <w:rPr>
          <w:rFonts w:ascii="Calibri" w:eastAsia="Times New Roman" w:hAnsi="Calibri" w:cs="Calibri"/>
        </w:rPr>
        <w:t xml:space="preserve">fe and healthy manner. </w:t>
      </w:r>
    </w:p>
    <w:p w14:paraId="0D0E5386" w14:textId="7E4F1EE0" w:rsidR="004A2D8A" w:rsidRDefault="004A2D8A" w:rsidP="005E54C6">
      <w:pPr>
        <w:rPr>
          <w:rFonts w:ascii="Calibri" w:eastAsia="Times New Roman" w:hAnsi="Calibri" w:cs="Calibri"/>
        </w:rPr>
      </w:pPr>
    </w:p>
    <w:p w14:paraId="02935B49" w14:textId="779D3D55" w:rsidR="00483407" w:rsidRDefault="00917D6E" w:rsidP="005E54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RCOs will be expected to follow the </w:t>
      </w:r>
      <w:r w:rsidR="00483407">
        <w:rPr>
          <w:rFonts w:ascii="Calibri" w:eastAsia="Times New Roman" w:hAnsi="Calibri" w:cs="Calibri"/>
        </w:rPr>
        <w:t xml:space="preserve">policies listed below in addition to the </w:t>
      </w:r>
      <w:r>
        <w:rPr>
          <w:rFonts w:ascii="Calibri" w:eastAsia="Times New Roman" w:hAnsi="Calibri" w:cs="Calibri"/>
        </w:rPr>
        <w:t>already established Event Approval Guidelines</w:t>
      </w:r>
      <w:r w:rsidR="00483407">
        <w:rPr>
          <w:rFonts w:ascii="Calibri" w:eastAsia="Times New Roman" w:hAnsi="Calibri" w:cs="Calibri"/>
        </w:rPr>
        <w:t>:</w:t>
      </w:r>
    </w:p>
    <w:p w14:paraId="2C0D3918" w14:textId="77777777" w:rsidR="00483407" w:rsidRDefault="00483407" w:rsidP="005E54C6">
      <w:pPr>
        <w:rPr>
          <w:rFonts w:ascii="Calibri" w:eastAsia="Times New Roman" w:hAnsi="Calibri" w:cs="Calibri"/>
        </w:rPr>
      </w:pPr>
    </w:p>
    <w:p w14:paraId="5E48C5A4" w14:textId="02C3CD38" w:rsidR="00483407" w:rsidRPr="00B64B42" w:rsidRDefault="00B64B42" w:rsidP="005377F7">
      <w:pPr>
        <w:ind w:left="720"/>
        <w:rPr>
          <w:rStyle w:val="Hyperlink"/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2E262A"/>
        </w:rPr>
        <w:fldChar w:fldCharType="begin"/>
      </w:r>
      <w:r>
        <w:rPr>
          <w:rFonts w:ascii="Calibri" w:eastAsia="Times New Roman" w:hAnsi="Calibri" w:cs="Calibri"/>
          <w:color w:val="2E262A"/>
        </w:rPr>
        <w:instrText xml:space="preserve"> HYPERLINK "http://policies.ucmerced.edu/sites/policies.ucmerced.edu/files/documents/policies/interim_policy_on_physical_mitigation_and_reduction.pdf" </w:instrText>
      </w:r>
      <w:r>
        <w:rPr>
          <w:rFonts w:ascii="Calibri" w:eastAsia="Times New Roman" w:hAnsi="Calibri" w:cs="Calibri"/>
          <w:color w:val="2E262A"/>
        </w:rPr>
        <w:fldChar w:fldCharType="separate"/>
      </w:r>
      <w:r w:rsidRPr="00B64B42">
        <w:rPr>
          <w:rStyle w:val="Hyperlink"/>
          <w:rFonts w:ascii="Calibri" w:eastAsia="Times New Roman" w:hAnsi="Calibri" w:cs="Calibri"/>
        </w:rPr>
        <w:t>Interim Policy – Universal Requirements for Physical Mitigation and Reduction of the Transmission of COVID-19</w:t>
      </w:r>
    </w:p>
    <w:p w14:paraId="28D304B6" w14:textId="5C0983A1" w:rsidR="00483407" w:rsidRDefault="00B64B42" w:rsidP="005377F7">
      <w:pPr>
        <w:ind w:firstLine="720"/>
        <w:rPr>
          <w:rFonts w:ascii="Calibri" w:eastAsia="Times New Roman" w:hAnsi="Calibri" w:cs="Calibri"/>
          <w:color w:val="2E262A"/>
        </w:rPr>
      </w:pPr>
      <w:r>
        <w:rPr>
          <w:rFonts w:ascii="Calibri" w:eastAsia="Times New Roman" w:hAnsi="Calibri" w:cs="Calibri"/>
          <w:color w:val="2E262A"/>
        </w:rPr>
        <w:fldChar w:fldCharType="end"/>
      </w:r>
      <w:hyperlink r:id="rId6" w:history="1">
        <w:r w:rsidR="00483407" w:rsidRPr="00B64B42">
          <w:rPr>
            <w:rStyle w:val="Hyperlink"/>
            <w:rFonts w:ascii="Calibri" w:eastAsia="Times New Roman" w:hAnsi="Calibri" w:cs="Calibri"/>
          </w:rPr>
          <w:t>UC Merced Principals of Community</w:t>
        </w:r>
      </w:hyperlink>
    </w:p>
    <w:p w14:paraId="426895AE" w14:textId="37D9F981" w:rsidR="00483407" w:rsidRDefault="00500D99" w:rsidP="005377F7">
      <w:pPr>
        <w:ind w:firstLine="720"/>
        <w:rPr>
          <w:rFonts w:ascii="Calibri" w:eastAsia="Times New Roman" w:hAnsi="Calibri" w:cs="Calibri"/>
        </w:rPr>
      </w:pPr>
      <w:hyperlink r:id="rId7" w:history="1">
        <w:r w:rsidR="00483407" w:rsidRPr="00500D99">
          <w:rPr>
            <w:rStyle w:val="Hyperlink"/>
            <w:rFonts w:ascii="Calibri" w:eastAsia="Times New Roman" w:hAnsi="Calibri" w:cs="Calibri"/>
          </w:rPr>
          <w:t xml:space="preserve">Office of Student Involvement </w:t>
        </w:r>
        <w:r w:rsidR="003A1F28" w:rsidRPr="00500D99">
          <w:rPr>
            <w:rStyle w:val="Hyperlink"/>
            <w:rFonts w:ascii="Calibri" w:eastAsia="Times New Roman" w:hAnsi="Calibri" w:cs="Calibri"/>
          </w:rPr>
          <w:t>P</w:t>
        </w:r>
        <w:r w:rsidR="00483407" w:rsidRPr="00500D99">
          <w:rPr>
            <w:rStyle w:val="Hyperlink"/>
            <w:rFonts w:ascii="Calibri" w:eastAsia="Times New Roman" w:hAnsi="Calibri" w:cs="Calibri"/>
          </w:rPr>
          <w:t xml:space="preserve">olicies and </w:t>
        </w:r>
        <w:r w:rsidR="003A1F28" w:rsidRPr="00500D99">
          <w:rPr>
            <w:rStyle w:val="Hyperlink"/>
            <w:rFonts w:ascii="Calibri" w:eastAsia="Times New Roman" w:hAnsi="Calibri" w:cs="Calibri"/>
          </w:rPr>
          <w:t>P</w:t>
        </w:r>
        <w:r w:rsidR="00483407" w:rsidRPr="00500D99">
          <w:rPr>
            <w:rStyle w:val="Hyperlink"/>
            <w:rFonts w:ascii="Calibri" w:eastAsia="Times New Roman" w:hAnsi="Calibri" w:cs="Calibri"/>
          </w:rPr>
          <w:t>rocedures</w:t>
        </w:r>
      </w:hyperlink>
    </w:p>
    <w:p w14:paraId="41430CB4" w14:textId="1A019A24" w:rsidR="00483407" w:rsidRDefault="00500D99" w:rsidP="005377F7">
      <w:pPr>
        <w:ind w:firstLine="720"/>
        <w:rPr>
          <w:rFonts w:ascii="Calibri" w:eastAsia="Times New Roman" w:hAnsi="Calibri" w:cs="Calibri"/>
        </w:rPr>
      </w:pPr>
      <w:hyperlink r:id="rId8" w:history="1">
        <w:r w:rsidR="00483407" w:rsidRPr="00B64B42">
          <w:rPr>
            <w:rStyle w:val="Hyperlink"/>
            <w:rFonts w:ascii="Calibri" w:eastAsia="Times New Roman" w:hAnsi="Calibri" w:cs="Calibri"/>
          </w:rPr>
          <w:t>Code of Student Conduct</w:t>
        </w:r>
      </w:hyperlink>
    </w:p>
    <w:p w14:paraId="28D76423" w14:textId="77777777" w:rsidR="00483407" w:rsidRDefault="00483407" w:rsidP="00483407">
      <w:pPr>
        <w:rPr>
          <w:rFonts w:ascii="Calibri" w:eastAsia="Times New Roman" w:hAnsi="Calibri" w:cs="Calibri"/>
        </w:rPr>
      </w:pPr>
    </w:p>
    <w:p w14:paraId="15093982" w14:textId="44E31855" w:rsidR="004A2D8A" w:rsidRDefault="00917D6E" w:rsidP="004834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Adherence to the guidelines will be strictly enforced and failure to </w:t>
      </w:r>
      <w:r w:rsidR="003A1F28">
        <w:rPr>
          <w:rFonts w:ascii="Calibri" w:eastAsia="Times New Roman" w:hAnsi="Calibri" w:cs="Calibri"/>
        </w:rPr>
        <w:t>abide by them</w:t>
      </w:r>
      <w:r>
        <w:rPr>
          <w:rFonts w:ascii="Calibri" w:eastAsia="Times New Roman" w:hAnsi="Calibri" w:cs="Calibri"/>
        </w:rPr>
        <w:t xml:space="preserve"> may result in campus sanctions up to and including </w:t>
      </w:r>
      <w:r w:rsidR="003A1F28">
        <w:rPr>
          <w:rFonts w:ascii="Calibri" w:eastAsia="Times New Roman" w:hAnsi="Calibri" w:cs="Calibri"/>
        </w:rPr>
        <w:t>Loss of Campus R</w:t>
      </w:r>
      <w:r>
        <w:rPr>
          <w:rFonts w:ascii="Calibri" w:eastAsia="Times New Roman" w:hAnsi="Calibri" w:cs="Calibri"/>
        </w:rPr>
        <w:t>ecognition.</w:t>
      </w:r>
      <w:r w:rsidR="00483407">
        <w:rPr>
          <w:rFonts w:ascii="Calibri" w:eastAsia="Times New Roman" w:hAnsi="Calibri" w:cs="Calibri"/>
        </w:rPr>
        <w:t xml:space="preserve"> OSI is available to assist RCOs in </w:t>
      </w:r>
      <w:r w:rsidR="003A1F28">
        <w:rPr>
          <w:rFonts w:ascii="Calibri" w:eastAsia="Times New Roman" w:hAnsi="Calibri" w:cs="Calibri"/>
        </w:rPr>
        <w:t xml:space="preserve">the </w:t>
      </w:r>
      <w:r w:rsidR="00483407">
        <w:rPr>
          <w:rFonts w:ascii="Calibri" w:eastAsia="Times New Roman" w:hAnsi="Calibri" w:cs="Calibri"/>
        </w:rPr>
        <w:t>event development and planning process to help ensure events meet a high level of health and safety standards for our students and community.</w:t>
      </w:r>
    </w:p>
    <w:p w14:paraId="6500F777" w14:textId="71228D22" w:rsidR="00917D6E" w:rsidRDefault="00917D6E" w:rsidP="005E54C6">
      <w:pPr>
        <w:rPr>
          <w:rFonts w:ascii="Calibri" w:eastAsia="Times New Roman" w:hAnsi="Calibri" w:cs="Calibri"/>
        </w:rPr>
      </w:pPr>
    </w:p>
    <w:p w14:paraId="62902A26" w14:textId="2C015FB0" w:rsidR="00917D6E" w:rsidRDefault="00917D6E" w:rsidP="005E54C6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 the event that an RCO fails to meet the guidelines, OSI will work collaboratively with the Office of Student Rights &amp; Responsibilities</w:t>
      </w:r>
      <w:r w:rsidR="003A1F28">
        <w:rPr>
          <w:rFonts w:ascii="Calibri" w:eastAsia="Times New Roman" w:hAnsi="Calibri" w:cs="Calibri"/>
        </w:rPr>
        <w:t xml:space="preserve"> (OSRR)</w:t>
      </w:r>
      <w:r>
        <w:rPr>
          <w:rFonts w:ascii="Calibri" w:eastAsia="Times New Roman" w:hAnsi="Calibri" w:cs="Calibri"/>
        </w:rPr>
        <w:t xml:space="preserve"> to address alleged violations. </w:t>
      </w:r>
      <w:r w:rsidR="003A1F28"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</w:rPr>
        <w:t xml:space="preserve">ncidents may progress through the </w:t>
      </w:r>
      <w:r w:rsidR="003A1F28">
        <w:rPr>
          <w:rFonts w:ascii="Calibri" w:eastAsia="Times New Roman" w:hAnsi="Calibri" w:cs="Calibri"/>
        </w:rPr>
        <w:t xml:space="preserve">below </w:t>
      </w:r>
      <w:r>
        <w:rPr>
          <w:rFonts w:ascii="Calibri" w:eastAsia="Times New Roman" w:hAnsi="Calibri" w:cs="Calibri"/>
        </w:rPr>
        <w:t>outlined process</w:t>
      </w:r>
      <w:r w:rsidR="004C0D22">
        <w:rPr>
          <w:rFonts w:ascii="Calibri" w:eastAsia="Times New Roman" w:hAnsi="Calibri" w:cs="Calibri"/>
        </w:rPr>
        <w:t xml:space="preserve"> in an incremental manner, however more sever</w:t>
      </w:r>
      <w:r w:rsidR="00B64B42">
        <w:rPr>
          <w:rFonts w:ascii="Calibri" w:eastAsia="Times New Roman" w:hAnsi="Calibri" w:cs="Calibri"/>
        </w:rPr>
        <w:t>e</w:t>
      </w:r>
      <w:r w:rsidR="004C0D22">
        <w:rPr>
          <w:rFonts w:ascii="Calibri" w:eastAsia="Times New Roman" w:hAnsi="Calibri" w:cs="Calibri"/>
        </w:rPr>
        <w:t xml:space="preserve"> violations may</w:t>
      </w:r>
      <w:r w:rsidR="003A1F28">
        <w:rPr>
          <w:rFonts w:ascii="Calibri" w:eastAsia="Times New Roman" w:hAnsi="Calibri" w:cs="Calibri"/>
        </w:rPr>
        <w:t xml:space="preserve"> be expedited to a second or third level</w:t>
      </w:r>
      <w:r w:rsidR="00517D8F">
        <w:rPr>
          <w:rFonts w:ascii="Calibri" w:eastAsia="Times New Roman" w:hAnsi="Calibri" w:cs="Calibri"/>
        </w:rPr>
        <w:t xml:space="preserve"> response.</w:t>
      </w:r>
    </w:p>
    <w:p w14:paraId="613AFE9A" w14:textId="2F464CA9" w:rsidR="004C0D22" w:rsidRDefault="004C0D22" w:rsidP="005E54C6">
      <w:pPr>
        <w:rPr>
          <w:rFonts w:ascii="Calibri" w:eastAsia="Times New Roman" w:hAnsi="Calibri" w:cs="Calibri"/>
        </w:rPr>
      </w:pPr>
    </w:p>
    <w:p w14:paraId="7A7289B5" w14:textId="4A7AFB8D" w:rsidR="004C0D22" w:rsidRDefault="004C0D22" w:rsidP="005E54C6">
      <w:pPr>
        <w:rPr>
          <w:rFonts w:ascii="Calibri" w:eastAsia="Times New Roman" w:hAnsi="Calibri" w:cs="Calibri"/>
        </w:rPr>
      </w:pPr>
      <w:r w:rsidRPr="005377F7">
        <w:rPr>
          <w:rFonts w:ascii="Calibri" w:eastAsia="Times New Roman" w:hAnsi="Calibri" w:cs="Calibri"/>
          <w:b/>
          <w:bCs/>
        </w:rPr>
        <w:t>Level 1</w:t>
      </w:r>
      <w:r w:rsidR="00517D8F">
        <w:rPr>
          <w:rFonts w:ascii="Calibri" w:eastAsia="Times New Roman" w:hAnsi="Calibri" w:cs="Calibri"/>
          <w:b/>
          <w:bCs/>
        </w:rPr>
        <w:t xml:space="preserve"> Response</w:t>
      </w:r>
      <w:r>
        <w:rPr>
          <w:rFonts w:ascii="Calibri" w:eastAsia="Times New Roman" w:hAnsi="Calibri" w:cs="Calibri"/>
        </w:rPr>
        <w:br/>
        <w:t xml:space="preserve">First time violations of a low level </w:t>
      </w:r>
      <w:r w:rsidR="00D57F8E">
        <w:rPr>
          <w:rFonts w:ascii="Calibri" w:eastAsia="Times New Roman" w:hAnsi="Calibri" w:cs="Calibri"/>
        </w:rPr>
        <w:t>may</w:t>
      </w:r>
      <w:r>
        <w:rPr>
          <w:rFonts w:ascii="Calibri" w:eastAsia="Times New Roman" w:hAnsi="Calibri" w:cs="Calibri"/>
        </w:rPr>
        <w:t xml:space="preserve"> be addressed by the Office of Student Involvement. The RCO will receive an Administrative Notice and </w:t>
      </w:r>
      <w:r w:rsidR="00D57F8E">
        <w:rPr>
          <w:rFonts w:ascii="Calibri" w:eastAsia="Times New Roman" w:hAnsi="Calibri" w:cs="Calibri"/>
        </w:rPr>
        <w:t xml:space="preserve">may be </w:t>
      </w:r>
      <w:r>
        <w:rPr>
          <w:rFonts w:ascii="Calibri" w:eastAsia="Times New Roman" w:hAnsi="Calibri" w:cs="Calibri"/>
        </w:rPr>
        <w:t>given a specific remedy and timeline. This may include a photo or video demonst</w:t>
      </w:r>
      <w:r w:rsidR="00D57F8E">
        <w:rPr>
          <w:rFonts w:ascii="Calibri" w:eastAsia="Times New Roman" w:hAnsi="Calibri" w:cs="Calibri"/>
        </w:rPr>
        <w:t>rating</w:t>
      </w:r>
      <w:r>
        <w:rPr>
          <w:rFonts w:ascii="Calibri" w:eastAsia="Times New Roman" w:hAnsi="Calibri" w:cs="Calibri"/>
        </w:rPr>
        <w:t xml:space="preserve"> the issue has been</w:t>
      </w:r>
      <w:r w:rsidR="00D57F8E">
        <w:rPr>
          <w:rFonts w:ascii="Calibri" w:eastAsia="Times New Roman" w:hAnsi="Calibri" w:cs="Calibri"/>
        </w:rPr>
        <w:t xml:space="preserve"> resolved</w:t>
      </w:r>
      <w:r>
        <w:rPr>
          <w:rFonts w:ascii="Calibri" w:eastAsia="Times New Roman" w:hAnsi="Calibri" w:cs="Calibri"/>
        </w:rPr>
        <w:t xml:space="preserve"> and/or a meeting with an OSI staff member to further discuss the issue at hand and possible </w:t>
      </w:r>
      <w:r w:rsidR="00D57F8E">
        <w:rPr>
          <w:rFonts w:ascii="Calibri" w:eastAsia="Times New Roman" w:hAnsi="Calibri" w:cs="Calibri"/>
        </w:rPr>
        <w:t>resolutions.</w:t>
      </w:r>
      <w:r>
        <w:rPr>
          <w:rFonts w:ascii="Calibri" w:eastAsia="Times New Roman" w:hAnsi="Calibri" w:cs="Calibri"/>
        </w:rPr>
        <w:t xml:space="preserve"> The RCO is responsible</w:t>
      </w:r>
      <w:r w:rsidR="00D57F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to provide proof to OSI that the issue was addressed by the stated deadline. </w:t>
      </w:r>
    </w:p>
    <w:p w14:paraId="705C5ED9" w14:textId="22AF917C" w:rsidR="004C0D22" w:rsidRDefault="004C0D22" w:rsidP="005E54C6">
      <w:pPr>
        <w:rPr>
          <w:rFonts w:ascii="Calibri" w:eastAsia="Times New Roman" w:hAnsi="Calibri" w:cs="Calibri"/>
        </w:rPr>
      </w:pPr>
    </w:p>
    <w:p w14:paraId="446D1631" w14:textId="7C787657" w:rsidR="004C0D22" w:rsidRDefault="004C0D22" w:rsidP="005E54C6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  <w:color w:val="2E262A"/>
        </w:rPr>
        <w:t>A</w:t>
      </w:r>
      <w:r>
        <w:rPr>
          <w:rFonts w:ascii="Calibri" w:eastAsia="Times New Roman" w:hAnsi="Calibri" w:cs="Calibri"/>
          <w:color w:val="2E262A"/>
        </w:rPr>
        <w:t xml:space="preserve">n Administrative Notice </w:t>
      </w:r>
      <w:r w:rsidRPr="002E549D">
        <w:rPr>
          <w:rFonts w:ascii="Calibri" w:eastAsia="Times New Roman" w:hAnsi="Calibri" w:cs="Calibri"/>
          <w:color w:val="2E262A"/>
        </w:rPr>
        <w:t xml:space="preserve">notifies the </w:t>
      </w:r>
      <w:r>
        <w:rPr>
          <w:rFonts w:ascii="Calibri" w:eastAsia="Times New Roman" w:hAnsi="Calibri" w:cs="Calibri"/>
          <w:color w:val="2E262A"/>
        </w:rPr>
        <w:t>R</w:t>
      </w:r>
      <w:r w:rsidR="00926C36">
        <w:rPr>
          <w:rFonts w:ascii="Calibri" w:eastAsia="Times New Roman" w:hAnsi="Calibri" w:cs="Calibri"/>
          <w:color w:val="2E262A"/>
        </w:rPr>
        <w:t>C</w:t>
      </w:r>
      <w:r>
        <w:rPr>
          <w:rFonts w:ascii="Calibri" w:eastAsia="Times New Roman" w:hAnsi="Calibri" w:cs="Calibri"/>
          <w:color w:val="2E262A"/>
        </w:rPr>
        <w:t>O</w:t>
      </w:r>
      <w:r w:rsidRPr="002E549D">
        <w:rPr>
          <w:rFonts w:ascii="Calibri" w:eastAsia="Times New Roman" w:hAnsi="Calibri" w:cs="Calibri"/>
          <w:color w:val="2E262A"/>
        </w:rPr>
        <w:t xml:space="preserve"> that their actions are inconsistent with the </w:t>
      </w:r>
      <w:r w:rsidR="00483407">
        <w:rPr>
          <w:rFonts w:ascii="Calibri" w:eastAsia="Times New Roman" w:hAnsi="Calibri" w:cs="Calibri"/>
          <w:color w:val="2E262A"/>
        </w:rPr>
        <w:t>policies listed above</w:t>
      </w:r>
      <w:r w:rsidRPr="002E549D">
        <w:rPr>
          <w:rFonts w:ascii="Calibri" w:eastAsia="Times New Roman" w:hAnsi="Calibri" w:cs="Calibri"/>
          <w:color w:val="2E262A"/>
        </w:rPr>
        <w:t>. A</w:t>
      </w:r>
      <w:r>
        <w:rPr>
          <w:rFonts w:ascii="Calibri" w:eastAsia="Times New Roman" w:hAnsi="Calibri" w:cs="Calibri"/>
          <w:color w:val="2E262A"/>
        </w:rPr>
        <w:t>n Administrative Notice</w:t>
      </w:r>
      <w:r w:rsidRPr="002E549D">
        <w:rPr>
          <w:rFonts w:ascii="Calibri" w:eastAsia="Times New Roman" w:hAnsi="Calibri" w:cs="Calibri"/>
          <w:color w:val="2E262A"/>
        </w:rPr>
        <w:t xml:space="preserve"> has no immediate effect upon the </w:t>
      </w:r>
      <w:r>
        <w:rPr>
          <w:rFonts w:ascii="Calibri" w:eastAsia="Times New Roman" w:hAnsi="Calibri" w:cs="Calibri"/>
          <w:color w:val="2E262A"/>
        </w:rPr>
        <w:t xml:space="preserve">RCO’s </w:t>
      </w:r>
      <w:r w:rsidRPr="002E549D">
        <w:rPr>
          <w:rFonts w:ascii="Calibri" w:eastAsia="Times New Roman" w:hAnsi="Calibri" w:cs="Calibri"/>
          <w:color w:val="2E262A"/>
        </w:rPr>
        <w:t>status at the University</w:t>
      </w:r>
      <w:r>
        <w:rPr>
          <w:rFonts w:ascii="Calibri" w:eastAsia="Times New Roman" w:hAnsi="Calibri" w:cs="Calibri"/>
          <w:color w:val="2E262A"/>
        </w:rPr>
        <w:t>, h</w:t>
      </w:r>
      <w:r w:rsidRPr="002E549D">
        <w:rPr>
          <w:rFonts w:ascii="Calibri" w:eastAsia="Times New Roman" w:hAnsi="Calibri" w:cs="Calibri"/>
          <w:color w:val="2E262A"/>
        </w:rPr>
        <w:t xml:space="preserve">owever the </w:t>
      </w:r>
      <w:r>
        <w:rPr>
          <w:rFonts w:ascii="Calibri" w:eastAsia="Times New Roman" w:hAnsi="Calibri" w:cs="Calibri"/>
          <w:color w:val="2E262A"/>
        </w:rPr>
        <w:t>RCO</w:t>
      </w:r>
      <w:r w:rsidRPr="002E549D">
        <w:rPr>
          <w:rFonts w:ascii="Calibri" w:eastAsia="Times New Roman" w:hAnsi="Calibri" w:cs="Calibri"/>
          <w:color w:val="2E262A"/>
        </w:rPr>
        <w:t xml:space="preserve"> should expect </w:t>
      </w:r>
      <w:r>
        <w:rPr>
          <w:rFonts w:ascii="Calibri" w:eastAsia="Times New Roman" w:hAnsi="Calibri" w:cs="Calibri"/>
          <w:color w:val="2E262A"/>
        </w:rPr>
        <w:t xml:space="preserve">increased sanctions for subsequent violations. </w:t>
      </w:r>
    </w:p>
    <w:p w14:paraId="7F137836" w14:textId="28F79DD7" w:rsidR="004C0D22" w:rsidRDefault="004C0D22" w:rsidP="005E54C6">
      <w:pPr>
        <w:rPr>
          <w:rFonts w:ascii="Calibri" w:eastAsia="Times New Roman" w:hAnsi="Calibri" w:cs="Calibri"/>
        </w:rPr>
      </w:pPr>
    </w:p>
    <w:p w14:paraId="6A676D4A" w14:textId="2A473CAB" w:rsidR="00D57F8E" w:rsidRPr="005377F7" w:rsidRDefault="004C0D22">
      <w:pPr>
        <w:rPr>
          <w:rFonts w:ascii="Calibri" w:eastAsia="Times New Roman" w:hAnsi="Calibri" w:cs="Calibri"/>
        </w:rPr>
      </w:pPr>
      <w:r w:rsidRPr="005377F7">
        <w:rPr>
          <w:rFonts w:ascii="Calibri" w:eastAsia="Times New Roman" w:hAnsi="Calibri" w:cs="Calibri"/>
          <w:b/>
          <w:bCs/>
        </w:rPr>
        <w:t>Level 2</w:t>
      </w:r>
      <w:r w:rsidR="00517D8F">
        <w:rPr>
          <w:rFonts w:ascii="Calibri" w:eastAsia="Times New Roman" w:hAnsi="Calibri" w:cs="Calibri"/>
          <w:b/>
          <w:bCs/>
        </w:rPr>
        <w:t xml:space="preserve"> Response</w:t>
      </w:r>
      <w:r w:rsidRPr="005377F7">
        <w:rPr>
          <w:rFonts w:ascii="Calibri" w:eastAsia="Times New Roman" w:hAnsi="Calibri" w:cs="Calibri"/>
          <w:b/>
          <w:bCs/>
        </w:rPr>
        <w:br/>
      </w:r>
      <w:r w:rsidR="00D57F8E" w:rsidRPr="00FB5D8B">
        <w:rPr>
          <w:rFonts w:ascii="Calibri" w:eastAsia="Times New Roman" w:hAnsi="Calibri" w:cs="Calibri"/>
        </w:rPr>
        <w:t xml:space="preserve">Additional violations; multiple violations; violations that were not addressed by the deadline, and/or </w:t>
      </w:r>
      <w:r w:rsidR="00D57F8E" w:rsidRPr="00FB5D8B">
        <w:rPr>
          <w:rFonts w:ascii="Calibri" w:eastAsia="Times New Roman" w:hAnsi="Calibri" w:cs="Calibri"/>
        </w:rPr>
        <w:lastRenderedPageBreak/>
        <w:t>more sever</w:t>
      </w:r>
      <w:r w:rsidR="000C15C7" w:rsidRPr="00FB5D8B">
        <w:rPr>
          <w:rFonts w:ascii="Calibri" w:eastAsia="Times New Roman" w:hAnsi="Calibri" w:cs="Calibri"/>
        </w:rPr>
        <w:t>e</w:t>
      </w:r>
      <w:r w:rsidR="00D57F8E" w:rsidRPr="00FB5D8B">
        <w:rPr>
          <w:rFonts w:ascii="Calibri" w:eastAsia="Times New Roman" w:hAnsi="Calibri" w:cs="Calibri"/>
        </w:rPr>
        <w:t xml:space="preserve"> violations will be adjudicated by </w:t>
      </w:r>
      <w:r w:rsidR="00B64B42" w:rsidRPr="00FB5D8B">
        <w:rPr>
          <w:rFonts w:ascii="Calibri" w:eastAsia="Times New Roman" w:hAnsi="Calibri" w:cs="Calibri"/>
        </w:rPr>
        <w:t>OSRR</w:t>
      </w:r>
      <w:r w:rsidR="00D57F8E" w:rsidRPr="00FB5D8B">
        <w:rPr>
          <w:rFonts w:ascii="Calibri" w:eastAsia="Times New Roman" w:hAnsi="Calibri" w:cs="Calibri"/>
        </w:rPr>
        <w:t xml:space="preserve">. If found responsible, RCOs may be placed on </w:t>
      </w:r>
      <w:r w:rsidR="005F189C" w:rsidRPr="00FB5D8B">
        <w:rPr>
          <w:rFonts w:ascii="Calibri" w:eastAsia="Times New Roman" w:hAnsi="Calibri" w:cs="Calibri"/>
        </w:rPr>
        <w:t>Disciplinary Probation.</w:t>
      </w:r>
      <w:r w:rsidR="00D57F8E" w:rsidRPr="005377F7">
        <w:rPr>
          <w:rFonts w:ascii="Calibri" w:eastAsia="Times New Roman" w:hAnsi="Calibri" w:cs="Calibri"/>
          <w:b/>
          <w:bCs/>
        </w:rPr>
        <w:t xml:space="preserve"> </w:t>
      </w:r>
    </w:p>
    <w:p w14:paraId="650537C5" w14:textId="17015C8A" w:rsidR="00D57F8E" w:rsidRPr="005377F7" w:rsidRDefault="00D57F8E">
      <w:pPr>
        <w:rPr>
          <w:rFonts w:ascii="Calibri" w:eastAsia="Times New Roman" w:hAnsi="Calibri" w:cs="Calibri"/>
        </w:rPr>
      </w:pPr>
    </w:p>
    <w:p w14:paraId="14397B9A" w14:textId="5C098676" w:rsidR="00D57F8E" w:rsidRPr="002E549D" w:rsidRDefault="00517D8F" w:rsidP="00D57F8E">
      <w:pPr>
        <w:rPr>
          <w:rFonts w:ascii="Calibri" w:eastAsia="Times New Roman" w:hAnsi="Calibri" w:cs="Calibri"/>
          <w:color w:val="2E262A"/>
        </w:rPr>
      </w:pPr>
      <w:r>
        <w:rPr>
          <w:rFonts w:ascii="Calibri" w:eastAsia="Times New Roman" w:hAnsi="Calibri" w:cs="Calibri"/>
          <w:color w:val="2E262A"/>
        </w:rPr>
        <w:t xml:space="preserve">While on </w:t>
      </w:r>
      <w:r w:rsidR="005F189C">
        <w:rPr>
          <w:rFonts w:ascii="Calibri" w:eastAsia="Times New Roman" w:hAnsi="Calibri" w:cs="Calibri"/>
          <w:color w:val="2E262A"/>
        </w:rPr>
        <w:t>Disciplinary Probation</w:t>
      </w:r>
      <w:r w:rsidR="00D57F8E" w:rsidRPr="002E549D">
        <w:rPr>
          <w:rFonts w:ascii="Calibri" w:eastAsia="Times New Roman" w:hAnsi="Calibri" w:cs="Calibri"/>
          <w:color w:val="2E262A"/>
        </w:rPr>
        <w:t xml:space="preserve"> the </w:t>
      </w:r>
      <w:r w:rsidR="00D57F8E">
        <w:rPr>
          <w:rFonts w:ascii="Calibri" w:eastAsia="Times New Roman" w:hAnsi="Calibri" w:cs="Calibri"/>
          <w:color w:val="2E262A"/>
        </w:rPr>
        <w:t>RCO</w:t>
      </w:r>
      <w:r w:rsidR="00D57F8E" w:rsidRPr="002E549D">
        <w:rPr>
          <w:rFonts w:ascii="Calibri" w:eastAsia="Times New Roman" w:hAnsi="Calibri" w:cs="Calibri"/>
          <w:color w:val="2E262A"/>
        </w:rPr>
        <w:t xml:space="preserve"> must avoid any further violations and </w:t>
      </w:r>
      <w:r w:rsidR="00483407">
        <w:rPr>
          <w:rFonts w:ascii="Calibri" w:eastAsia="Times New Roman" w:hAnsi="Calibri" w:cs="Calibri"/>
          <w:color w:val="2E262A"/>
        </w:rPr>
        <w:t xml:space="preserve">failure to do so may </w:t>
      </w:r>
      <w:r w:rsidR="00D57F8E" w:rsidRPr="002E549D">
        <w:rPr>
          <w:rFonts w:ascii="Calibri" w:eastAsia="Times New Roman" w:hAnsi="Calibri" w:cs="Calibri"/>
          <w:color w:val="2E262A"/>
        </w:rPr>
        <w:t xml:space="preserve">include suspension </w:t>
      </w:r>
      <w:r w:rsidR="00483407">
        <w:rPr>
          <w:rFonts w:ascii="Calibri" w:eastAsia="Times New Roman" w:hAnsi="Calibri" w:cs="Calibri"/>
          <w:color w:val="2E262A"/>
        </w:rPr>
        <w:t>and/</w:t>
      </w:r>
      <w:r w:rsidR="00D57F8E" w:rsidRPr="002E549D">
        <w:rPr>
          <w:rFonts w:ascii="Calibri" w:eastAsia="Times New Roman" w:hAnsi="Calibri" w:cs="Calibri"/>
          <w:color w:val="2E262A"/>
        </w:rPr>
        <w:t xml:space="preserve">or </w:t>
      </w:r>
      <w:r w:rsidR="00D57F8E" w:rsidRPr="002E549D">
        <w:rPr>
          <w:rFonts w:ascii="Calibri" w:eastAsia="Times New Roman" w:hAnsi="Calibri" w:cs="Calibri"/>
        </w:rPr>
        <w:t>Loss of Campus Recognition</w:t>
      </w:r>
      <w:r w:rsidR="00D57F8E" w:rsidRPr="002E549D">
        <w:rPr>
          <w:rFonts w:ascii="Calibri" w:eastAsia="Times New Roman" w:hAnsi="Calibri" w:cs="Calibri"/>
          <w:color w:val="2E262A"/>
        </w:rPr>
        <w:t xml:space="preserve">. </w:t>
      </w:r>
      <w:r w:rsidR="00483407">
        <w:rPr>
          <w:rFonts w:ascii="Calibri" w:eastAsia="Times New Roman" w:hAnsi="Calibri" w:cs="Calibri"/>
          <w:color w:val="2E262A"/>
        </w:rPr>
        <w:t>An R</w:t>
      </w:r>
      <w:r w:rsidR="00FB5D8B">
        <w:rPr>
          <w:rFonts w:ascii="Calibri" w:eastAsia="Times New Roman" w:hAnsi="Calibri" w:cs="Calibri"/>
          <w:color w:val="2E262A"/>
        </w:rPr>
        <w:t>C</w:t>
      </w:r>
      <w:r w:rsidR="00483407">
        <w:rPr>
          <w:rFonts w:ascii="Calibri" w:eastAsia="Times New Roman" w:hAnsi="Calibri" w:cs="Calibri"/>
          <w:color w:val="2E262A"/>
        </w:rPr>
        <w:t>O</w:t>
      </w:r>
      <w:r w:rsidR="00D57F8E" w:rsidRPr="002E549D">
        <w:rPr>
          <w:rFonts w:ascii="Calibri" w:eastAsia="Times New Roman" w:hAnsi="Calibri" w:cs="Calibri"/>
          <w:color w:val="2E262A"/>
        </w:rPr>
        <w:t xml:space="preserve"> on </w:t>
      </w:r>
      <w:r w:rsidR="005F189C">
        <w:rPr>
          <w:rFonts w:ascii="Calibri" w:eastAsia="Times New Roman" w:hAnsi="Calibri" w:cs="Calibri"/>
          <w:color w:val="2E262A"/>
        </w:rPr>
        <w:t xml:space="preserve">Disciplinary Probation </w:t>
      </w:r>
      <w:r w:rsidR="005F189C" w:rsidRPr="002E549D">
        <w:rPr>
          <w:rFonts w:ascii="Calibri" w:eastAsia="Times New Roman" w:hAnsi="Calibri" w:cs="Calibri"/>
          <w:color w:val="2E262A"/>
        </w:rPr>
        <w:t>is</w:t>
      </w:r>
      <w:r w:rsidR="00D57F8E" w:rsidRPr="002E549D">
        <w:rPr>
          <w:rFonts w:ascii="Calibri" w:eastAsia="Times New Roman" w:hAnsi="Calibri" w:cs="Calibri"/>
          <w:color w:val="2E262A"/>
        </w:rPr>
        <w:t xml:space="preserve"> not in </w:t>
      </w:r>
      <w:r w:rsidR="00483407">
        <w:rPr>
          <w:rFonts w:ascii="Calibri" w:eastAsia="Times New Roman" w:hAnsi="Calibri" w:cs="Calibri"/>
          <w:color w:val="2E262A"/>
        </w:rPr>
        <w:t>“</w:t>
      </w:r>
      <w:r w:rsidR="00D57F8E" w:rsidRPr="002E549D">
        <w:rPr>
          <w:rFonts w:ascii="Calibri" w:eastAsia="Times New Roman" w:hAnsi="Calibri" w:cs="Calibri"/>
          <w:color w:val="2E262A"/>
        </w:rPr>
        <w:t>good standing</w:t>
      </w:r>
      <w:r w:rsidR="00483407">
        <w:rPr>
          <w:rFonts w:ascii="Calibri" w:eastAsia="Times New Roman" w:hAnsi="Calibri" w:cs="Calibri"/>
          <w:color w:val="2E262A"/>
        </w:rPr>
        <w:t>”</w:t>
      </w:r>
      <w:r w:rsidR="00D57F8E" w:rsidRPr="002E549D">
        <w:rPr>
          <w:rFonts w:ascii="Calibri" w:eastAsia="Times New Roman" w:hAnsi="Calibri" w:cs="Calibri"/>
          <w:color w:val="2E262A"/>
        </w:rPr>
        <w:t xml:space="preserve"> with the University</w:t>
      </w:r>
      <w:r w:rsidR="00483407">
        <w:rPr>
          <w:rFonts w:ascii="Calibri" w:eastAsia="Times New Roman" w:hAnsi="Calibri" w:cs="Calibri"/>
          <w:color w:val="2E262A"/>
        </w:rPr>
        <w:t xml:space="preserve"> </w:t>
      </w:r>
      <w:r w:rsidR="00933B7B">
        <w:rPr>
          <w:rFonts w:ascii="Calibri" w:eastAsia="Times New Roman" w:hAnsi="Calibri" w:cs="Calibri"/>
          <w:color w:val="2E262A"/>
        </w:rPr>
        <w:t>which</w:t>
      </w:r>
      <w:r w:rsidR="00483407">
        <w:rPr>
          <w:rFonts w:ascii="Calibri" w:eastAsia="Times New Roman" w:hAnsi="Calibri" w:cs="Calibri"/>
          <w:color w:val="2E262A"/>
        </w:rPr>
        <w:t xml:space="preserve"> may result in the </w:t>
      </w:r>
      <w:r>
        <w:rPr>
          <w:rFonts w:ascii="Calibri" w:eastAsia="Times New Roman" w:hAnsi="Calibri" w:cs="Calibri"/>
          <w:color w:val="2E262A"/>
        </w:rPr>
        <w:t>restriction</w:t>
      </w:r>
      <w:r w:rsidR="00483407">
        <w:rPr>
          <w:rFonts w:ascii="Calibri" w:eastAsia="Times New Roman" w:hAnsi="Calibri" w:cs="Calibri"/>
          <w:color w:val="2E262A"/>
        </w:rPr>
        <w:t xml:space="preserve"> of </w:t>
      </w:r>
      <w:r w:rsidR="00D57F8E" w:rsidRPr="002E549D">
        <w:rPr>
          <w:rFonts w:ascii="Calibri" w:eastAsia="Times New Roman" w:hAnsi="Calibri" w:cs="Calibri"/>
          <w:color w:val="2E262A"/>
        </w:rPr>
        <w:t>certain co-curricular activities. A</w:t>
      </w:r>
      <w:r w:rsidR="00483407">
        <w:rPr>
          <w:rFonts w:ascii="Calibri" w:eastAsia="Times New Roman" w:hAnsi="Calibri" w:cs="Calibri"/>
          <w:color w:val="2E262A"/>
        </w:rPr>
        <w:t>n R</w:t>
      </w:r>
      <w:r w:rsidR="00FB5D8B">
        <w:rPr>
          <w:rFonts w:ascii="Calibri" w:eastAsia="Times New Roman" w:hAnsi="Calibri" w:cs="Calibri"/>
          <w:color w:val="2E262A"/>
        </w:rPr>
        <w:t>C</w:t>
      </w:r>
      <w:r w:rsidR="00483407">
        <w:rPr>
          <w:rFonts w:ascii="Calibri" w:eastAsia="Times New Roman" w:hAnsi="Calibri" w:cs="Calibri"/>
          <w:color w:val="2E262A"/>
        </w:rPr>
        <w:t xml:space="preserve">O </w:t>
      </w:r>
      <w:r w:rsidR="00D57F8E" w:rsidRPr="002E549D">
        <w:rPr>
          <w:rFonts w:ascii="Calibri" w:eastAsia="Times New Roman" w:hAnsi="Calibri" w:cs="Calibri"/>
          <w:color w:val="2E262A"/>
        </w:rPr>
        <w:t xml:space="preserve">will remain on </w:t>
      </w:r>
      <w:r w:rsidR="005F189C">
        <w:rPr>
          <w:rFonts w:ascii="Calibri" w:eastAsia="Times New Roman" w:hAnsi="Calibri" w:cs="Calibri"/>
          <w:color w:val="2E262A"/>
        </w:rPr>
        <w:t xml:space="preserve">Disciplinary Probation </w:t>
      </w:r>
      <w:r w:rsidR="00D57F8E" w:rsidRPr="002E549D">
        <w:rPr>
          <w:rFonts w:ascii="Calibri" w:eastAsia="Times New Roman" w:hAnsi="Calibri" w:cs="Calibri"/>
          <w:color w:val="2E262A"/>
        </w:rPr>
        <w:t xml:space="preserve">status through the date indicated or until </w:t>
      </w:r>
      <w:r w:rsidR="00483407">
        <w:rPr>
          <w:rFonts w:ascii="Calibri" w:eastAsia="Times New Roman" w:hAnsi="Calibri" w:cs="Calibri"/>
          <w:color w:val="2E262A"/>
        </w:rPr>
        <w:t>all</w:t>
      </w:r>
      <w:r w:rsidR="00D57F8E" w:rsidRPr="002E549D">
        <w:rPr>
          <w:rFonts w:ascii="Calibri" w:eastAsia="Times New Roman" w:hAnsi="Calibri" w:cs="Calibri"/>
          <w:color w:val="2E262A"/>
        </w:rPr>
        <w:t xml:space="preserve"> assigned sanctions have been completed, whichever occurs la</w:t>
      </w:r>
      <w:r>
        <w:rPr>
          <w:rFonts w:ascii="Calibri" w:eastAsia="Times New Roman" w:hAnsi="Calibri" w:cs="Calibri"/>
          <w:color w:val="2E262A"/>
        </w:rPr>
        <w:t>st</w:t>
      </w:r>
      <w:r w:rsidR="00D57F8E" w:rsidRPr="002E549D">
        <w:rPr>
          <w:rFonts w:ascii="Calibri" w:eastAsia="Times New Roman" w:hAnsi="Calibri" w:cs="Calibri"/>
          <w:color w:val="2E262A"/>
        </w:rPr>
        <w:t>.</w:t>
      </w:r>
    </w:p>
    <w:p w14:paraId="7C478029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581BA72C" w14:textId="77777777" w:rsidR="00483407" w:rsidRDefault="00483407" w:rsidP="00483407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RCOs loss of privileges may include: </w:t>
      </w:r>
    </w:p>
    <w:p w14:paraId="0493D3F4" w14:textId="358850E8" w:rsidR="00483407" w:rsidRDefault="00483407" w:rsidP="0048340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 w:rsidR="00D57F8E" w:rsidRPr="005377F7">
        <w:rPr>
          <w:rFonts w:ascii="Calibri" w:eastAsia="Times New Roman" w:hAnsi="Calibri" w:cs="Calibri"/>
        </w:rPr>
        <w:t xml:space="preserve">pace </w:t>
      </w:r>
      <w:r w:rsidRPr="005377F7">
        <w:rPr>
          <w:rFonts w:ascii="Calibri" w:eastAsia="Times New Roman" w:hAnsi="Calibri" w:cs="Calibri"/>
        </w:rPr>
        <w:t>reservation</w:t>
      </w:r>
      <w:r w:rsidR="00933B7B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 for </w:t>
      </w:r>
      <w:r w:rsidR="00D57F8E" w:rsidRPr="005377F7"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</w:rPr>
        <w:t>-</w:t>
      </w:r>
      <w:r w:rsidR="00D57F8E" w:rsidRPr="005377F7">
        <w:rPr>
          <w:rFonts w:ascii="Calibri" w:eastAsia="Times New Roman" w:hAnsi="Calibri" w:cs="Calibri"/>
        </w:rPr>
        <w:t xml:space="preserve">campus events </w:t>
      </w:r>
    </w:p>
    <w:p w14:paraId="37588251" w14:textId="0A61831E" w:rsidR="00483407" w:rsidRDefault="005F189C" w:rsidP="0048340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Host</w:t>
      </w:r>
      <w:r w:rsidR="00933B7B">
        <w:rPr>
          <w:rFonts w:ascii="Calibri" w:eastAsia="Times New Roman" w:hAnsi="Calibri" w:cs="Calibri"/>
        </w:rPr>
        <w:t>ing</w:t>
      </w:r>
      <w:r w:rsidR="00D57F8E" w:rsidRPr="005377F7">
        <w:rPr>
          <w:rFonts w:ascii="Calibri" w:eastAsia="Times New Roman" w:hAnsi="Calibri" w:cs="Calibri"/>
        </w:rPr>
        <w:t xml:space="preserve"> events or activities on </w:t>
      </w:r>
      <w:r w:rsidR="00933B7B">
        <w:rPr>
          <w:rFonts w:ascii="Calibri" w:eastAsia="Times New Roman" w:hAnsi="Calibri" w:cs="Calibri"/>
        </w:rPr>
        <w:t>and</w:t>
      </w:r>
      <w:r w:rsidR="00D57F8E" w:rsidRPr="005377F7">
        <w:rPr>
          <w:rFonts w:ascii="Calibri" w:eastAsia="Times New Roman" w:hAnsi="Calibri" w:cs="Calibri"/>
        </w:rPr>
        <w:t xml:space="preserve"> off campus</w:t>
      </w:r>
    </w:p>
    <w:p w14:paraId="587ECED7" w14:textId="59EFD237" w:rsidR="00D57F8E" w:rsidRPr="005377F7" w:rsidRDefault="00933B7B" w:rsidP="005377F7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Eligibility to a</w:t>
      </w:r>
      <w:r w:rsidR="005F189C">
        <w:rPr>
          <w:rFonts w:ascii="Calibri" w:eastAsia="Times New Roman" w:hAnsi="Calibri" w:cs="Calibri"/>
        </w:rPr>
        <w:t>pply</w:t>
      </w:r>
      <w:r w:rsidR="00D57F8E" w:rsidRPr="005377F7">
        <w:rPr>
          <w:rFonts w:ascii="Calibri" w:eastAsia="Times New Roman" w:hAnsi="Calibri" w:cs="Calibri"/>
        </w:rPr>
        <w:t xml:space="preserve"> for campus funding</w:t>
      </w:r>
      <w:r w:rsidR="005F189C">
        <w:rPr>
          <w:rFonts w:ascii="Calibri" w:eastAsia="Times New Roman" w:hAnsi="Calibri" w:cs="Calibri"/>
        </w:rPr>
        <w:t xml:space="preserve"> </w:t>
      </w:r>
      <w:r w:rsidR="00517D8F">
        <w:rPr>
          <w:rFonts w:ascii="Calibri" w:eastAsia="Times New Roman" w:hAnsi="Calibri" w:cs="Calibri"/>
        </w:rPr>
        <w:t xml:space="preserve">through </w:t>
      </w:r>
      <w:r w:rsidR="00D57F8E" w:rsidRPr="005377F7">
        <w:rPr>
          <w:rFonts w:ascii="Calibri" w:eastAsia="Times New Roman" w:hAnsi="Calibri" w:cs="Calibri"/>
        </w:rPr>
        <w:t>OSI, ASUCM, etc</w:t>
      </w:r>
      <w:r w:rsidR="005F189C">
        <w:rPr>
          <w:rFonts w:ascii="Calibri" w:eastAsia="Times New Roman" w:hAnsi="Calibri" w:cs="Calibri"/>
        </w:rPr>
        <w:t>.</w:t>
      </w:r>
    </w:p>
    <w:p w14:paraId="13D1E0E7" w14:textId="3A419C55" w:rsidR="00D57F8E" w:rsidRDefault="00D57F8E" w:rsidP="00D57F8E">
      <w:pPr>
        <w:rPr>
          <w:rFonts w:ascii="Calibri" w:eastAsia="Times New Roman" w:hAnsi="Calibri" w:cs="Calibri"/>
        </w:rPr>
      </w:pPr>
    </w:p>
    <w:p w14:paraId="02172906" w14:textId="4E74445F" w:rsidR="005F189C" w:rsidRPr="005377F7" w:rsidRDefault="005F189C" w:rsidP="00D57F8E">
      <w:pPr>
        <w:rPr>
          <w:rFonts w:ascii="Calibri" w:eastAsia="Times New Roman" w:hAnsi="Calibri" w:cs="Calibri"/>
          <w:b/>
          <w:bCs/>
        </w:rPr>
      </w:pPr>
      <w:r w:rsidRPr="005377F7">
        <w:rPr>
          <w:rFonts w:ascii="Calibri" w:eastAsia="Times New Roman" w:hAnsi="Calibri" w:cs="Calibri"/>
          <w:b/>
          <w:bCs/>
        </w:rPr>
        <w:t>Level 3</w:t>
      </w:r>
      <w:r w:rsidR="00517D8F">
        <w:rPr>
          <w:rFonts w:ascii="Calibri" w:eastAsia="Times New Roman" w:hAnsi="Calibri" w:cs="Calibri"/>
          <w:b/>
          <w:bCs/>
        </w:rPr>
        <w:t xml:space="preserve"> Response</w:t>
      </w:r>
    </w:p>
    <w:p w14:paraId="0D77E3CD" w14:textId="51E40968" w:rsidR="005F189C" w:rsidRDefault="005F189C" w:rsidP="00D57F8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level 3 violation may include:</w:t>
      </w:r>
    </w:p>
    <w:p w14:paraId="3449B093" w14:textId="77777777" w:rsidR="005F189C" w:rsidRDefault="005F189C" w:rsidP="00D57F8E">
      <w:pPr>
        <w:rPr>
          <w:rFonts w:ascii="Calibri" w:eastAsia="Times New Roman" w:hAnsi="Calibri" w:cs="Calibri"/>
        </w:rPr>
      </w:pPr>
    </w:p>
    <w:p w14:paraId="265455E4" w14:textId="7926E4F8" w:rsidR="005F189C" w:rsidRDefault="005F189C" w:rsidP="005F18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 w:rsidRPr="005377F7">
        <w:rPr>
          <w:rFonts w:ascii="Calibri" w:eastAsia="Times New Roman" w:hAnsi="Calibri" w:cs="Calibri"/>
        </w:rPr>
        <w:t>An RCO on Disciplinary Probation that is found in violation</w:t>
      </w:r>
      <w:r>
        <w:rPr>
          <w:rFonts w:ascii="Calibri" w:eastAsia="Times New Roman" w:hAnsi="Calibri" w:cs="Calibri"/>
        </w:rPr>
        <w:t>;</w:t>
      </w:r>
    </w:p>
    <w:p w14:paraId="567B87FA" w14:textId="1EF7D0D3" w:rsidR="005F189C" w:rsidRDefault="005F189C" w:rsidP="005F18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 RCO found responsible of severe and/or multiple</w:t>
      </w:r>
      <w:r w:rsidRPr="005377F7">
        <w:rPr>
          <w:rFonts w:ascii="Calibri" w:eastAsia="Times New Roman" w:hAnsi="Calibri" w:cs="Calibri"/>
        </w:rPr>
        <w:t xml:space="preserve"> violations </w:t>
      </w:r>
      <w:r>
        <w:rPr>
          <w:rFonts w:ascii="Calibri" w:eastAsia="Times New Roman" w:hAnsi="Calibri" w:cs="Calibri"/>
        </w:rPr>
        <w:t>that threaten the health and safety of the</w:t>
      </w:r>
      <w:r w:rsidR="00933B7B">
        <w:rPr>
          <w:rFonts w:ascii="Calibri" w:eastAsia="Times New Roman" w:hAnsi="Calibri" w:cs="Calibri"/>
        </w:rPr>
        <w:t>ir</w:t>
      </w:r>
      <w:r>
        <w:rPr>
          <w:rFonts w:ascii="Calibri" w:eastAsia="Times New Roman" w:hAnsi="Calibri" w:cs="Calibri"/>
        </w:rPr>
        <w:t xml:space="preserve"> members and/or community;</w:t>
      </w:r>
    </w:p>
    <w:p w14:paraId="1E5DB5FB" w14:textId="60606A49" w:rsidR="005F189C" w:rsidRDefault="005F189C" w:rsidP="005F189C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 RCO that has demonstrated the refusal to adhere to established policies and guidelines and/or refusal to complete resolutions and/or sanctions as outlined by O</w:t>
      </w:r>
      <w:r w:rsidR="00933B7B"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I or OSRR. </w:t>
      </w:r>
    </w:p>
    <w:p w14:paraId="76856053" w14:textId="1290BDDB" w:rsidR="005F189C" w:rsidRDefault="005F189C" w:rsidP="005F189C">
      <w:pPr>
        <w:rPr>
          <w:rFonts w:ascii="Calibri" w:eastAsia="Times New Roman" w:hAnsi="Calibri" w:cs="Calibri"/>
        </w:rPr>
      </w:pPr>
    </w:p>
    <w:p w14:paraId="04EC6058" w14:textId="41748F58" w:rsidR="00D57F8E" w:rsidRPr="005377F7" w:rsidRDefault="000C5F49" w:rsidP="00D57F8E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 p</w:t>
      </w:r>
      <w:r w:rsidR="005F189C">
        <w:rPr>
          <w:rFonts w:ascii="Calibri" w:eastAsia="Times New Roman" w:hAnsi="Calibri" w:cs="Calibri"/>
        </w:rPr>
        <w:t>ossible outcome</w:t>
      </w:r>
      <w:r>
        <w:rPr>
          <w:rFonts w:ascii="Calibri" w:eastAsia="Times New Roman" w:hAnsi="Calibri" w:cs="Calibri"/>
        </w:rPr>
        <w:t xml:space="preserve"> includes but is not limited to</w:t>
      </w:r>
      <w:r w:rsidR="00517D8F"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</w:rPr>
        <w:t xml:space="preserve"> the Loss of Campus Recognition for a minimum of one (1) academic year. </w:t>
      </w:r>
      <w:r>
        <w:rPr>
          <w:rFonts w:ascii="Calibri" w:eastAsia="Times New Roman" w:hAnsi="Calibri" w:cs="Calibri"/>
          <w:color w:val="2E262A"/>
        </w:rPr>
        <w:t>An RCO</w:t>
      </w:r>
      <w:r w:rsidR="00D57F8E" w:rsidRPr="002E549D">
        <w:rPr>
          <w:rFonts w:ascii="Calibri" w:eastAsia="Times New Roman" w:hAnsi="Calibri" w:cs="Calibri"/>
          <w:color w:val="2E262A"/>
        </w:rPr>
        <w:t xml:space="preserve"> who has </w:t>
      </w:r>
      <w:r>
        <w:rPr>
          <w:rFonts w:ascii="Calibri" w:eastAsia="Times New Roman" w:hAnsi="Calibri" w:cs="Calibri"/>
        </w:rPr>
        <w:t>lost</w:t>
      </w:r>
      <w:r w:rsidR="00D57F8E" w:rsidRPr="002E549D">
        <w:rPr>
          <w:rFonts w:ascii="Calibri" w:eastAsia="Times New Roman" w:hAnsi="Calibri" w:cs="Calibri"/>
        </w:rPr>
        <w:t xml:space="preserve"> Campus Recognition</w:t>
      </w:r>
      <w:r w:rsidR="00D57F8E" w:rsidRPr="002E549D">
        <w:rPr>
          <w:rFonts w:ascii="Calibri" w:eastAsia="Times New Roman" w:hAnsi="Calibri" w:cs="Calibri"/>
          <w:color w:val="2E262A"/>
        </w:rPr>
        <w:t xml:space="preserve"> is prohibited from participating in any University activities, academic or otherwise, and will be restricted</w:t>
      </w:r>
      <w:r w:rsidR="00517D8F">
        <w:rPr>
          <w:rFonts w:ascii="Calibri" w:eastAsia="Times New Roman" w:hAnsi="Calibri" w:cs="Calibri"/>
          <w:color w:val="2E262A"/>
        </w:rPr>
        <w:t xml:space="preserve"> as an organization,</w:t>
      </w:r>
      <w:r w:rsidR="00D57F8E" w:rsidRPr="002E549D">
        <w:rPr>
          <w:rFonts w:ascii="Calibri" w:eastAsia="Times New Roman" w:hAnsi="Calibri" w:cs="Calibri"/>
          <w:color w:val="2E262A"/>
        </w:rPr>
        <w:t xml:space="preserve"> from all University property and University sponsored </w:t>
      </w:r>
      <w:r w:rsidR="00517D8F">
        <w:rPr>
          <w:rFonts w:ascii="Calibri" w:eastAsia="Times New Roman" w:hAnsi="Calibri" w:cs="Calibri"/>
          <w:color w:val="2E262A"/>
        </w:rPr>
        <w:t>activities</w:t>
      </w:r>
      <w:r>
        <w:rPr>
          <w:rFonts w:ascii="Calibri" w:eastAsia="Times New Roman" w:hAnsi="Calibri" w:cs="Calibri"/>
          <w:color w:val="2E262A"/>
        </w:rPr>
        <w:t xml:space="preserve">. </w:t>
      </w:r>
    </w:p>
    <w:p w14:paraId="7B38D473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522F10A3" w14:textId="57DBF15F" w:rsidR="00D57F8E" w:rsidRPr="002E549D" w:rsidRDefault="00D57F8E" w:rsidP="00D57F8E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  <w:color w:val="FF0000"/>
        </w:rPr>
        <w:t xml:space="preserve">By signing below, </w:t>
      </w:r>
      <w:r w:rsidR="000C5F49">
        <w:rPr>
          <w:rFonts w:ascii="Calibri" w:eastAsia="Times New Roman" w:hAnsi="Calibri" w:cs="Calibri"/>
          <w:color w:val="FF0000"/>
        </w:rPr>
        <w:t>I</w:t>
      </w:r>
      <w:r w:rsidR="00926C36">
        <w:rPr>
          <w:rFonts w:ascii="Calibri" w:eastAsia="Times New Roman" w:hAnsi="Calibri" w:cs="Calibri"/>
          <w:color w:val="FF0000"/>
        </w:rPr>
        <w:t xml:space="preserve"> acknowledge that </w:t>
      </w:r>
      <w:r w:rsidR="000C5F49">
        <w:rPr>
          <w:rFonts w:ascii="Calibri" w:eastAsia="Times New Roman" w:hAnsi="Calibri" w:cs="Calibri"/>
          <w:color w:val="FF0000"/>
        </w:rPr>
        <w:t xml:space="preserve">I have </w:t>
      </w:r>
      <w:r w:rsidR="00240EA4">
        <w:rPr>
          <w:rFonts w:ascii="Calibri" w:eastAsia="Times New Roman" w:hAnsi="Calibri" w:cs="Calibri"/>
          <w:color w:val="FF0000"/>
        </w:rPr>
        <w:t xml:space="preserve">received and reviewed </w:t>
      </w:r>
      <w:r w:rsidR="000C5F49">
        <w:rPr>
          <w:rFonts w:ascii="Calibri" w:eastAsia="Times New Roman" w:hAnsi="Calibri" w:cs="Calibri"/>
          <w:color w:val="FF0000"/>
        </w:rPr>
        <w:t xml:space="preserve">the policies </w:t>
      </w:r>
      <w:r w:rsidR="00240EA4">
        <w:rPr>
          <w:rFonts w:ascii="Calibri" w:eastAsia="Times New Roman" w:hAnsi="Calibri" w:cs="Calibri"/>
          <w:color w:val="FF0000"/>
        </w:rPr>
        <w:t xml:space="preserve">and response protocols </w:t>
      </w:r>
      <w:r w:rsidR="000C5F49">
        <w:rPr>
          <w:rFonts w:ascii="Calibri" w:eastAsia="Times New Roman" w:hAnsi="Calibri" w:cs="Calibri"/>
          <w:color w:val="FF0000"/>
        </w:rPr>
        <w:t>listed above.</w:t>
      </w:r>
      <w:r w:rsidRPr="002E549D">
        <w:rPr>
          <w:rFonts w:ascii="Calibri" w:eastAsia="Times New Roman" w:hAnsi="Calibri" w:cs="Calibri"/>
          <w:color w:val="FF0000"/>
        </w:rPr>
        <w:t xml:space="preserve"> I agree to comply with the </w:t>
      </w:r>
      <w:r w:rsidR="000C5F49">
        <w:rPr>
          <w:rFonts w:ascii="Calibri" w:eastAsia="Times New Roman" w:hAnsi="Calibri" w:cs="Calibri"/>
          <w:color w:val="FF0000"/>
        </w:rPr>
        <w:t xml:space="preserve">policies and </w:t>
      </w:r>
      <w:r w:rsidRPr="002E549D">
        <w:rPr>
          <w:rFonts w:ascii="Calibri" w:eastAsia="Times New Roman" w:hAnsi="Calibri" w:cs="Calibri"/>
          <w:color w:val="FF0000"/>
        </w:rPr>
        <w:t>understand that violation</w:t>
      </w:r>
      <w:r w:rsidR="000C5F49">
        <w:rPr>
          <w:rFonts w:ascii="Calibri" w:eastAsia="Times New Roman" w:hAnsi="Calibri" w:cs="Calibri"/>
          <w:color w:val="FF0000"/>
        </w:rPr>
        <w:t>s</w:t>
      </w:r>
      <w:r w:rsidRPr="002E549D">
        <w:rPr>
          <w:rFonts w:ascii="Calibri" w:eastAsia="Times New Roman" w:hAnsi="Calibri" w:cs="Calibri"/>
          <w:color w:val="FF0000"/>
        </w:rPr>
        <w:t xml:space="preserve"> of these guidelines</w:t>
      </w:r>
      <w:r w:rsidR="000C5F49">
        <w:rPr>
          <w:rFonts w:ascii="Calibri" w:eastAsia="Times New Roman" w:hAnsi="Calibri" w:cs="Calibri"/>
          <w:color w:val="FF0000"/>
        </w:rPr>
        <w:t xml:space="preserve"> by my </w:t>
      </w:r>
      <w:r w:rsidR="00240EA4">
        <w:rPr>
          <w:rFonts w:ascii="Calibri" w:eastAsia="Times New Roman" w:hAnsi="Calibri" w:cs="Calibri"/>
          <w:color w:val="FF0000"/>
        </w:rPr>
        <w:t xml:space="preserve">RCO </w:t>
      </w:r>
      <w:r w:rsidR="000C5F49">
        <w:rPr>
          <w:rFonts w:ascii="Calibri" w:eastAsia="Times New Roman" w:hAnsi="Calibri" w:cs="Calibri"/>
          <w:color w:val="FF0000"/>
        </w:rPr>
        <w:t>members or myself,</w:t>
      </w:r>
      <w:r w:rsidRPr="002E549D">
        <w:rPr>
          <w:rFonts w:ascii="Calibri" w:eastAsia="Times New Roman" w:hAnsi="Calibri" w:cs="Calibri"/>
          <w:color w:val="FF0000"/>
        </w:rPr>
        <w:t xml:space="preserve"> </w:t>
      </w:r>
      <w:r w:rsidR="000C5F49">
        <w:rPr>
          <w:rFonts w:ascii="Calibri" w:eastAsia="Times New Roman" w:hAnsi="Calibri" w:cs="Calibri"/>
          <w:color w:val="FF0000"/>
        </w:rPr>
        <w:t xml:space="preserve">may result in Disciplinary Probation, Loss of Recognition and/or additional outcomes impacting the RCO. </w:t>
      </w:r>
    </w:p>
    <w:p w14:paraId="729E1AB9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36741F6C" w14:textId="408B784D" w:rsidR="00D57F8E" w:rsidRPr="002E549D" w:rsidRDefault="00D57F8E" w:rsidP="00D57F8E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</w:rPr>
        <w:t>Club/ Organization President:</w:t>
      </w:r>
      <w:r w:rsidR="00DF3313">
        <w:rPr>
          <w:rFonts w:ascii="Calibri" w:eastAsia="Times New Roman" w:hAnsi="Calibri" w:cs="Calibri"/>
        </w:rPr>
        <w:t xml:space="preserve">  </w:t>
      </w:r>
      <w:r w:rsidRPr="002E549D">
        <w:rPr>
          <w:rFonts w:ascii="Calibri" w:eastAsia="Times New Roman" w:hAnsi="Calibri" w:cs="Calibri"/>
        </w:rPr>
        <w:t>__________</w:t>
      </w:r>
      <w:r w:rsidR="00240EA4">
        <w:rPr>
          <w:rFonts w:ascii="Calibri" w:eastAsia="Times New Roman" w:hAnsi="Calibri" w:cs="Calibri"/>
          <w:u w:val="single"/>
        </w:rPr>
        <w:tab/>
      </w:r>
      <w:r w:rsidRPr="002E549D">
        <w:rPr>
          <w:rFonts w:ascii="Calibri" w:eastAsia="Times New Roman" w:hAnsi="Calibri" w:cs="Calibri"/>
        </w:rPr>
        <w:t>______________</w:t>
      </w:r>
      <w:r w:rsidR="00240EA4">
        <w:rPr>
          <w:rFonts w:ascii="Calibri" w:eastAsia="Times New Roman" w:hAnsi="Calibri" w:cs="Calibri"/>
          <w:u w:val="single"/>
        </w:rPr>
        <w:tab/>
      </w:r>
      <w:r w:rsidRPr="002E549D">
        <w:rPr>
          <w:rFonts w:ascii="Calibri" w:eastAsia="Times New Roman" w:hAnsi="Calibri" w:cs="Calibri"/>
        </w:rPr>
        <w:t>___</w:t>
      </w:r>
      <w:r w:rsidR="00DF3313">
        <w:rPr>
          <w:rFonts w:ascii="Calibri" w:eastAsia="Times New Roman" w:hAnsi="Calibri" w:cs="Calibri"/>
        </w:rPr>
        <w:tab/>
      </w:r>
      <w:r w:rsidRPr="002E549D">
        <w:rPr>
          <w:rFonts w:ascii="Calibri" w:eastAsia="Times New Roman" w:hAnsi="Calibri" w:cs="Calibri"/>
        </w:rPr>
        <w:t>Date:</w:t>
      </w:r>
      <w:r w:rsidR="00DF3313">
        <w:rPr>
          <w:rFonts w:ascii="Calibri" w:eastAsia="Times New Roman" w:hAnsi="Calibri" w:cs="Calibri"/>
        </w:rPr>
        <w:t xml:space="preserve">  </w:t>
      </w:r>
      <w:r w:rsidR="00DF3313">
        <w:rPr>
          <w:rFonts w:ascii="Calibri" w:eastAsia="Times New Roman" w:hAnsi="Calibri" w:cs="Calibri"/>
          <w:u w:val="single"/>
        </w:rPr>
        <w:tab/>
      </w:r>
      <w:r w:rsidR="00DF3313">
        <w:rPr>
          <w:rFonts w:ascii="Calibri" w:eastAsia="Times New Roman" w:hAnsi="Calibri" w:cs="Calibri"/>
          <w:u w:val="single"/>
        </w:rPr>
        <w:tab/>
      </w:r>
      <w:r w:rsidR="00DF3313">
        <w:rPr>
          <w:rFonts w:ascii="Calibri" w:eastAsia="Times New Roman" w:hAnsi="Calibri" w:cs="Calibri"/>
          <w:u w:val="single"/>
        </w:rPr>
        <w:tab/>
      </w:r>
    </w:p>
    <w:p w14:paraId="1FE64196" w14:textId="77777777" w:rsidR="00D57F8E" w:rsidRPr="002E549D" w:rsidRDefault="00D57F8E" w:rsidP="00D57F8E">
      <w:pPr>
        <w:rPr>
          <w:rFonts w:ascii="Calibri" w:hAnsi="Calibri" w:cs="Calibri"/>
        </w:rPr>
      </w:pPr>
    </w:p>
    <w:p w14:paraId="5F6ED8AE" w14:textId="77777777" w:rsidR="00D57F8E" w:rsidRPr="002E549D" w:rsidRDefault="00D57F8E" w:rsidP="00D57F8E">
      <w:pPr>
        <w:rPr>
          <w:rFonts w:ascii="Calibri" w:hAnsi="Calibri" w:cs="Calibri"/>
        </w:rPr>
      </w:pPr>
    </w:p>
    <w:p w14:paraId="3A7B661A" w14:textId="77777777" w:rsidR="00D57F8E" w:rsidRPr="002E549D" w:rsidRDefault="00D57F8E" w:rsidP="00D57F8E">
      <w:pPr>
        <w:rPr>
          <w:rFonts w:ascii="Calibri" w:hAnsi="Calibri" w:cs="Calibri"/>
        </w:rPr>
      </w:pPr>
    </w:p>
    <w:p w14:paraId="2B08B396" w14:textId="021FFB38" w:rsidR="00D57F8E" w:rsidRPr="002E549D" w:rsidRDefault="00D57F8E" w:rsidP="00D57F8E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</w:rPr>
        <w:t>Club/ Organization Event/Social Chair</w:t>
      </w:r>
      <w:r w:rsidR="00DF3313">
        <w:rPr>
          <w:rFonts w:ascii="Calibri" w:eastAsia="Times New Roman" w:hAnsi="Calibri" w:cs="Calibri"/>
        </w:rPr>
        <w:t xml:space="preserve">:  </w:t>
      </w:r>
      <w:r w:rsidR="00DF3313">
        <w:rPr>
          <w:rFonts w:ascii="Calibri" w:eastAsia="Times New Roman" w:hAnsi="Calibri" w:cs="Calibri"/>
          <w:u w:val="single"/>
        </w:rPr>
        <w:tab/>
      </w:r>
      <w:r w:rsidR="00DF3313">
        <w:rPr>
          <w:rFonts w:ascii="Calibri" w:eastAsia="Times New Roman" w:hAnsi="Calibri" w:cs="Calibri"/>
          <w:u w:val="single"/>
        </w:rPr>
        <w:tab/>
      </w:r>
      <w:r w:rsidR="00DF3313">
        <w:rPr>
          <w:rFonts w:ascii="Calibri" w:eastAsia="Times New Roman" w:hAnsi="Calibri" w:cs="Calibri"/>
          <w:u w:val="single"/>
        </w:rPr>
        <w:tab/>
      </w:r>
      <w:r w:rsidR="006877E3">
        <w:rPr>
          <w:rFonts w:ascii="Calibri" w:eastAsia="Times New Roman" w:hAnsi="Calibri" w:cs="Calibri"/>
          <w:u w:val="single"/>
        </w:rPr>
        <w:tab/>
        <w:t xml:space="preserve">      </w:t>
      </w:r>
      <w:r w:rsidR="006877E3">
        <w:rPr>
          <w:rFonts w:ascii="Calibri" w:eastAsia="Times New Roman" w:hAnsi="Calibri" w:cs="Calibri"/>
        </w:rPr>
        <w:tab/>
      </w:r>
      <w:r w:rsidRPr="002E549D">
        <w:rPr>
          <w:rFonts w:ascii="Calibri" w:eastAsia="Times New Roman" w:hAnsi="Calibri" w:cs="Calibri"/>
        </w:rPr>
        <w:t>Date:</w:t>
      </w:r>
      <w:r w:rsidR="006877E3">
        <w:rPr>
          <w:rFonts w:ascii="Calibri" w:eastAsia="Times New Roman" w:hAnsi="Calibri" w:cs="Calibri"/>
        </w:rPr>
        <w:t xml:space="preserve">  </w:t>
      </w:r>
      <w:r w:rsidRPr="002E549D">
        <w:rPr>
          <w:rFonts w:ascii="Calibri" w:eastAsia="Times New Roman" w:hAnsi="Calibri" w:cs="Calibri"/>
        </w:rPr>
        <w:t>__________</w:t>
      </w:r>
      <w:r w:rsidR="006877E3">
        <w:rPr>
          <w:rFonts w:ascii="Calibri" w:eastAsia="Times New Roman" w:hAnsi="Calibri" w:cs="Calibri"/>
          <w:u w:val="single"/>
        </w:rPr>
        <w:t xml:space="preserve">    </w:t>
      </w:r>
      <w:r w:rsidRPr="002E549D">
        <w:rPr>
          <w:rFonts w:ascii="Calibri" w:eastAsia="Times New Roman" w:hAnsi="Calibri" w:cs="Calibri"/>
        </w:rPr>
        <w:t>_</w:t>
      </w:r>
    </w:p>
    <w:p w14:paraId="07DE478E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756BBFB1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41A5D07A" w14:textId="53C6D597" w:rsidR="00D57F8E" w:rsidRPr="00AB090A" w:rsidRDefault="00AB090A" w:rsidP="00D57F8E">
      <w:pPr>
        <w:rPr>
          <w:rFonts w:ascii="Calibri" w:eastAsia="Times New Roman" w:hAnsi="Calibri" w:cs="Calibri"/>
          <w:b/>
          <w:bCs/>
        </w:rPr>
      </w:pPr>
      <w:r w:rsidRPr="00AB090A">
        <w:rPr>
          <w:rFonts w:ascii="Calibri" w:eastAsia="Times New Roman" w:hAnsi="Calibri" w:cs="Calibri"/>
          <w:b/>
          <w:bCs/>
        </w:rPr>
        <w:t>Internal Use Only</w:t>
      </w:r>
    </w:p>
    <w:p w14:paraId="113BB6CF" w14:textId="1FF5397C" w:rsidR="00D57F8E" w:rsidRPr="002E549D" w:rsidRDefault="00D57F8E" w:rsidP="00D57F8E">
      <w:pPr>
        <w:rPr>
          <w:rFonts w:ascii="Calibri" w:eastAsia="Times New Roman" w:hAnsi="Calibri" w:cs="Calibri"/>
        </w:rPr>
      </w:pPr>
      <w:r w:rsidRPr="002E549D">
        <w:rPr>
          <w:rFonts w:ascii="Calibri" w:eastAsia="Times New Roman" w:hAnsi="Calibri" w:cs="Calibri"/>
        </w:rPr>
        <w:t>Office of Student Involvement Staff:</w:t>
      </w:r>
      <w:r w:rsidR="006877E3">
        <w:rPr>
          <w:rFonts w:ascii="Calibri" w:eastAsia="Times New Roman" w:hAnsi="Calibri" w:cs="Calibri"/>
        </w:rPr>
        <w:t xml:space="preserve">  </w:t>
      </w:r>
      <w:r w:rsidRPr="002E549D">
        <w:rPr>
          <w:rFonts w:ascii="Calibri" w:eastAsia="Times New Roman" w:hAnsi="Calibri" w:cs="Calibri"/>
        </w:rPr>
        <w:t>__</w:t>
      </w:r>
      <w:r w:rsidR="00240EA4">
        <w:rPr>
          <w:rFonts w:ascii="Calibri" w:eastAsia="Times New Roman" w:hAnsi="Calibri" w:cs="Calibri"/>
          <w:u w:val="single"/>
        </w:rPr>
        <w:tab/>
      </w:r>
      <w:r w:rsidRPr="002E549D">
        <w:rPr>
          <w:rFonts w:ascii="Calibri" w:eastAsia="Times New Roman" w:hAnsi="Calibri" w:cs="Calibri"/>
        </w:rPr>
        <w:t xml:space="preserve">_____________________   </w:t>
      </w:r>
      <w:r>
        <w:rPr>
          <w:rFonts w:ascii="Calibri" w:eastAsia="Times New Roman" w:hAnsi="Calibri" w:cs="Calibri"/>
        </w:rPr>
        <w:tab/>
      </w:r>
      <w:r w:rsidRPr="002E549D">
        <w:rPr>
          <w:rFonts w:ascii="Calibri" w:eastAsia="Times New Roman" w:hAnsi="Calibri" w:cs="Calibri"/>
        </w:rPr>
        <w:t>Date:</w:t>
      </w:r>
      <w:r w:rsidR="006877E3">
        <w:rPr>
          <w:rFonts w:ascii="Calibri" w:eastAsia="Times New Roman" w:hAnsi="Calibri" w:cs="Calibri"/>
        </w:rPr>
        <w:t xml:space="preserve">  </w:t>
      </w:r>
      <w:r w:rsidRPr="002E549D">
        <w:rPr>
          <w:rFonts w:ascii="Calibri" w:eastAsia="Times New Roman" w:hAnsi="Calibri" w:cs="Calibri"/>
        </w:rPr>
        <w:t>______________</w:t>
      </w:r>
    </w:p>
    <w:p w14:paraId="3AE0D88C" w14:textId="77777777" w:rsidR="00D57F8E" w:rsidRPr="002E549D" w:rsidRDefault="00D57F8E" w:rsidP="00D57F8E">
      <w:pPr>
        <w:rPr>
          <w:rFonts w:ascii="Calibri" w:eastAsia="Times New Roman" w:hAnsi="Calibri" w:cs="Calibri"/>
        </w:rPr>
      </w:pPr>
    </w:p>
    <w:p w14:paraId="5EE05949" w14:textId="77777777" w:rsidR="00D57F8E" w:rsidRPr="002E549D" w:rsidRDefault="00D57F8E" w:rsidP="00D57F8E">
      <w:pPr>
        <w:rPr>
          <w:rFonts w:ascii="Calibri" w:hAnsi="Calibri" w:cs="Calibri"/>
        </w:rPr>
      </w:pPr>
    </w:p>
    <w:p w14:paraId="0F5E3B11" w14:textId="3255F042" w:rsidR="00E20569" w:rsidRPr="002E549D" w:rsidRDefault="00DF3313">
      <w:pPr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softHyphen/>
      </w:r>
      <w:r>
        <w:rPr>
          <w:rFonts w:ascii="Calibri" w:eastAsia="Times New Roman" w:hAnsi="Calibri" w:cs="Calibri"/>
        </w:rPr>
        <w:softHyphen/>
      </w:r>
    </w:p>
    <w:sectPr w:rsidR="00E20569" w:rsidRPr="002E549D" w:rsidSect="005A153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692"/>
    <w:multiLevelType w:val="hybridMultilevel"/>
    <w:tmpl w:val="6336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3F2A"/>
    <w:multiLevelType w:val="hybridMultilevel"/>
    <w:tmpl w:val="D77C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998"/>
    <w:multiLevelType w:val="hybridMultilevel"/>
    <w:tmpl w:val="89C02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F825F0"/>
    <w:multiLevelType w:val="hybridMultilevel"/>
    <w:tmpl w:val="2C24E05E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B4A28D0"/>
    <w:multiLevelType w:val="hybridMultilevel"/>
    <w:tmpl w:val="D01E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C32D7"/>
    <w:multiLevelType w:val="hybridMultilevel"/>
    <w:tmpl w:val="4DC6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686C"/>
    <w:multiLevelType w:val="hybridMultilevel"/>
    <w:tmpl w:val="94D08E24"/>
    <w:lvl w:ilvl="0" w:tplc="4F7EE8A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11A34"/>
    <w:multiLevelType w:val="hybridMultilevel"/>
    <w:tmpl w:val="D36C5274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8" w15:restartNumberingAfterBreak="0">
    <w:nsid w:val="3B532F70"/>
    <w:multiLevelType w:val="hybridMultilevel"/>
    <w:tmpl w:val="27F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B7264"/>
    <w:multiLevelType w:val="hybridMultilevel"/>
    <w:tmpl w:val="8E865696"/>
    <w:lvl w:ilvl="0" w:tplc="10E2F7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2496"/>
    <w:multiLevelType w:val="hybridMultilevel"/>
    <w:tmpl w:val="ADB82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1C81382"/>
    <w:multiLevelType w:val="multilevel"/>
    <w:tmpl w:val="28CA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2095A"/>
    <w:multiLevelType w:val="hybridMultilevel"/>
    <w:tmpl w:val="4FD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95A2B"/>
    <w:multiLevelType w:val="hybridMultilevel"/>
    <w:tmpl w:val="C936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B6FD3"/>
    <w:multiLevelType w:val="hybridMultilevel"/>
    <w:tmpl w:val="7362F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69"/>
    <w:rsid w:val="000620B5"/>
    <w:rsid w:val="0009646D"/>
    <w:rsid w:val="000C15C7"/>
    <w:rsid w:val="000C5F49"/>
    <w:rsid w:val="001835C5"/>
    <w:rsid w:val="00240EA4"/>
    <w:rsid w:val="002C36E5"/>
    <w:rsid w:val="002E549D"/>
    <w:rsid w:val="003A1F28"/>
    <w:rsid w:val="003A4D91"/>
    <w:rsid w:val="003F158F"/>
    <w:rsid w:val="00442732"/>
    <w:rsid w:val="00483407"/>
    <w:rsid w:val="004A2D8A"/>
    <w:rsid w:val="004C0D22"/>
    <w:rsid w:val="00500D99"/>
    <w:rsid w:val="00517D8F"/>
    <w:rsid w:val="00534C2F"/>
    <w:rsid w:val="005377F7"/>
    <w:rsid w:val="00544605"/>
    <w:rsid w:val="005A1530"/>
    <w:rsid w:val="005D08D4"/>
    <w:rsid w:val="005D4A68"/>
    <w:rsid w:val="005E54C6"/>
    <w:rsid w:val="005F189C"/>
    <w:rsid w:val="006216C3"/>
    <w:rsid w:val="00623994"/>
    <w:rsid w:val="006877E3"/>
    <w:rsid w:val="007E1858"/>
    <w:rsid w:val="00875173"/>
    <w:rsid w:val="008D1DDF"/>
    <w:rsid w:val="008E0CCA"/>
    <w:rsid w:val="00902DA6"/>
    <w:rsid w:val="00917D6E"/>
    <w:rsid w:val="009257DA"/>
    <w:rsid w:val="00926C36"/>
    <w:rsid w:val="00933B7B"/>
    <w:rsid w:val="00A8249D"/>
    <w:rsid w:val="00AB090A"/>
    <w:rsid w:val="00B25051"/>
    <w:rsid w:val="00B64B42"/>
    <w:rsid w:val="00BF431A"/>
    <w:rsid w:val="00D17F0F"/>
    <w:rsid w:val="00D57F8E"/>
    <w:rsid w:val="00D87AB8"/>
    <w:rsid w:val="00DA78C4"/>
    <w:rsid w:val="00DC2715"/>
    <w:rsid w:val="00DF3313"/>
    <w:rsid w:val="00E20569"/>
    <w:rsid w:val="00E50CEF"/>
    <w:rsid w:val="00F04928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EFD9"/>
  <w15:chartTrackingRefBased/>
  <w15:docId w15:val="{96E448A9-8416-C04E-9FB4-3882D893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205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056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ccordionitem">
    <w:name w:val="accordion__item"/>
    <w:basedOn w:val="Normal"/>
    <w:rsid w:val="00E20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205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05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08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0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C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A7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8C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6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conduct.ucmerced.edu/sites/studentconduct.ucmerced.edu/files/page/documents/code_of_conduct_600_and_7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involvement.ucmerced.edu/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merced.edu/principles-of-communit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Guzman</dc:creator>
  <cp:keywords/>
  <dc:description/>
  <cp:lastModifiedBy>Hayley Montoya</cp:lastModifiedBy>
  <cp:revision>3</cp:revision>
  <cp:lastPrinted>2020-06-24T19:43:00Z</cp:lastPrinted>
  <dcterms:created xsi:type="dcterms:W3CDTF">2020-08-19T21:39:00Z</dcterms:created>
  <dcterms:modified xsi:type="dcterms:W3CDTF">2020-08-20T16:32:00Z</dcterms:modified>
</cp:coreProperties>
</file>